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34106">
      <w:pPr>
        <w:jc w:val="center"/>
        <w:rPr>
          <w:rFonts w:hint="eastAsia" w:ascii="黑体" w:hAnsi="黑体" w:eastAsia="黑体" w:cs="黑体"/>
          <w:b/>
          <w:bCs/>
          <w:sz w:val="40"/>
          <w:szCs w:val="40"/>
        </w:rPr>
      </w:pPr>
      <w:r>
        <w:rPr>
          <w:rFonts w:hint="eastAsia" w:ascii="黑体" w:hAnsi="黑体" w:eastAsia="黑体" w:cs="黑体"/>
          <w:b/>
          <w:bCs/>
          <w:sz w:val="40"/>
          <w:szCs w:val="40"/>
        </w:rPr>
        <w:t>第二十六届中国专利奖拟参评专利的公示</w:t>
      </w:r>
    </w:p>
    <w:p w14:paraId="33EC52FA">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jc w:val="both"/>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根据《国家知识产权局关于评选第二十六届中国专利奖的通知》、《重庆市知识产权局重庆市人力资源和社会保障局关于组织申报第二十六届中国专利奖的通知》和相关文件规定及要求</w:t>
      </w:r>
      <w:r>
        <w:rPr>
          <w:rFonts w:hint="default" w:ascii="Times New Roman" w:hAnsi="Times New Roman" w:eastAsia="方正仿宋_GBK" w:cs="Times New Roman"/>
          <w:sz w:val="28"/>
          <w:szCs w:val="28"/>
        </w:rPr>
        <w:t>，现对我司作为申报单位的参评专利进行公示。参评专利如下</w:t>
      </w:r>
      <w:r>
        <w:rPr>
          <w:rFonts w:hint="eastAsia" w:ascii="Times New Roman" w:hAnsi="Times New Roman" w:eastAsia="方正仿宋_GBK" w:cs="Times New Roman"/>
          <w:sz w:val="28"/>
          <w:szCs w:val="28"/>
          <w:lang w:eastAsia="zh-CN"/>
        </w:rPr>
        <w:t>：</w:t>
      </w:r>
    </w:p>
    <w:tbl>
      <w:tblPr>
        <w:tblStyle w:val="14"/>
        <w:tblpPr w:leftFromText="180" w:rightFromText="180" w:vertAnchor="text" w:horzAnchor="page" w:tblpXSpec="center" w:tblpY="341"/>
        <w:tblOverlap w:val="never"/>
        <w:tblW w:w="11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173"/>
        <w:gridCol w:w="2268"/>
        <w:gridCol w:w="2231"/>
        <w:gridCol w:w="1819"/>
        <w:gridCol w:w="1843"/>
        <w:gridCol w:w="838"/>
      </w:tblGrid>
      <w:tr w14:paraId="6663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35FB14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序号</w:t>
            </w:r>
          </w:p>
        </w:tc>
        <w:tc>
          <w:tcPr>
            <w:tcW w:w="1173" w:type="dxa"/>
            <w:vAlign w:val="center"/>
          </w:tcPr>
          <w:p w14:paraId="41257B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申报奖项类别</w:t>
            </w:r>
          </w:p>
        </w:tc>
        <w:tc>
          <w:tcPr>
            <w:tcW w:w="2268" w:type="dxa"/>
            <w:vAlign w:val="center"/>
          </w:tcPr>
          <w:p w14:paraId="37F1A1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专利号</w:t>
            </w:r>
          </w:p>
        </w:tc>
        <w:tc>
          <w:tcPr>
            <w:tcW w:w="2231" w:type="dxa"/>
            <w:vAlign w:val="center"/>
          </w:tcPr>
          <w:p w14:paraId="5F4E04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专利名称</w:t>
            </w:r>
          </w:p>
        </w:tc>
        <w:tc>
          <w:tcPr>
            <w:tcW w:w="1819" w:type="dxa"/>
            <w:vAlign w:val="center"/>
          </w:tcPr>
          <w:p w14:paraId="0761CF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专利权人</w:t>
            </w:r>
          </w:p>
        </w:tc>
        <w:tc>
          <w:tcPr>
            <w:tcW w:w="1843" w:type="dxa"/>
            <w:vAlign w:val="center"/>
          </w:tcPr>
          <w:p w14:paraId="7488CA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发明人</w:t>
            </w:r>
          </w:p>
        </w:tc>
        <w:tc>
          <w:tcPr>
            <w:tcW w:w="838" w:type="dxa"/>
            <w:vAlign w:val="center"/>
          </w:tcPr>
          <w:p w14:paraId="085864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专利类型</w:t>
            </w:r>
          </w:p>
        </w:tc>
      </w:tr>
      <w:tr w14:paraId="7EED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14:paraId="21D2BF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w:t>
            </w:r>
          </w:p>
        </w:tc>
        <w:tc>
          <w:tcPr>
            <w:tcW w:w="1173" w:type="dxa"/>
            <w:vAlign w:val="center"/>
          </w:tcPr>
          <w:p w14:paraId="4C3B4C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lang w:eastAsia="zh-CN"/>
              </w:rPr>
              <w:t>中国专利奖</w:t>
            </w:r>
          </w:p>
        </w:tc>
        <w:tc>
          <w:tcPr>
            <w:tcW w:w="2268" w:type="dxa"/>
            <w:vAlign w:val="center"/>
          </w:tcPr>
          <w:p w14:paraId="6BF524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202211178964 .6</w:t>
            </w:r>
          </w:p>
        </w:tc>
        <w:tc>
          <w:tcPr>
            <w:tcW w:w="2231" w:type="dxa"/>
            <w:vAlign w:val="center"/>
          </w:tcPr>
          <w:p w14:paraId="36D997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电池系统功率估计方法、装置、设备及存储介质</w:t>
            </w:r>
          </w:p>
        </w:tc>
        <w:tc>
          <w:tcPr>
            <w:tcW w:w="1819" w:type="dxa"/>
            <w:vAlign w:val="center"/>
          </w:tcPr>
          <w:p w14:paraId="6AEF05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清安储能技术（重庆）有限公司</w:t>
            </w:r>
          </w:p>
        </w:tc>
        <w:tc>
          <w:tcPr>
            <w:tcW w:w="1843" w:type="dxa"/>
            <w:vAlign w:val="center"/>
          </w:tcPr>
          <w:p w14:paraId="760F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李德胜</w:t>
            </w:r>
            <w:r>
              <w:rPr>
                <w:rFonts w:hint="eastAsia" w:ascii="Times New Roman" w:hAnsi="Times New Roman" w:eastAsia="方正仿宋_GBK" w:cs="Times New Roman"/>
                <w:sz w:val="28"/>
                <w:szCs w:val="28"/>
                <w:vertAlign w:val="baseline"/>
                <w:lang w:eastAsia="zh-CN"/>
              </w:rPr>
              <w:t>、</w:t>
            </w:r>
            <w:r>
              <w:rPr>
                <w:rFonts w:hint="default" w:ascii="Times New Roman" w:hAnsi="Times New Roman" w:eastAsia="方正仿宋_GBK" w:cs="Times New Roman"/>
                <w:sz w:val="28"/>
                <w:szCs w:val="28"/>
                <w:vertAlign w:val="baseline"/>
                <w:lang w:eastAsia="zh-CN"/>
              </w:rPr>
              <w:t xml:space="preserve"> 冯守旺</w:t>
            </w:r>
            <w:r>
              <w:rPr>
                <w:rFonts w:hint="eastAsia" w:ascii="Times New Roman" w:hAnsi="Times New Roman" w:eastAsia="方正仿宋_GBK" w:cs="Times New Roman"/>
                <w:sz w:val="28"/>
                <w:szCs w:val="28"/>
                <w:vertAlign w:val="baseline"/>
                <w:lang w:eastAsia="zh-CN"/>
              </w:rPr>
              <w:t>、</w:t>
            </w:r>
            <w:r>
              <w:rPr>
                <w:rFonts w:hint="default" w:ascii="Times New Roman" w:hAnsi="Times New Roman" w:eastAsia="方正仿宋_GBK" w:cs="Times New Roman"/>
                <w:sz w:val="28"/>
                <w:szCs w:val="28"/>
                <w:vertAlign w:val="baseline"/>
                <w:lang w:eastAsia="zh-CN"/>
              </w:rPr>
              <w:t xml:space="preserve"> 刘博</w:t>
            </w:r>
            <w:r>
              <w:rPr>
                <w:rFonts w:hint="eastAsia" w:ascii="Times New Roman" w:hAnsi="Times New Roman" w:eastAsia="方正仿宋_GBK" w:cs="Times New Roman"/>
                <w:sz w:val="28"/>
                <w:szCs w:val="28"/>
                <w:vertAlign w:val="baseline"/>
                <w:lang w:eastAsia="zh-CN"/>
              </w:rPr>
              <w:t>、</w:t>
            </w:r>
            <w:r>
              <w:rPr>
                <w:rFonts w:hint="default" w:ascii="Times New Roman" w:hAnsi="Times New Roman" w:eastAsia="方正仿宋_GBK" w:cs="Times New Roman"/>
                <w:sz w:val="28"/>
                <w:szCs w:val="28"/>
                <w:vertAlign w:val="baseline"/>
                <w:lang w:eastAsia="zh-CN"/>
              </w:rPr>
              <w:t>刘川</w:t>
            </w:r>
          </w:p>
        </w:tc>
        <w:tc>
          <w:tcPr>
            <w:tcW w:w="838" w:type="dxa"/>
            <w:vAlign w:val="center"/>
          </w:tcPr>
          <w:p w14:paraId="4437D3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发明专利</w:t>
            </w:r>
          </w:p>
        </w:tc>
      </w:tr>
    </w:tbl>
    <w:p w14:paraId="00F8E802">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自本公示之日起5</w:t>
      </w:r>
      <w:r>
        <w:rPr>
          <w:rFonts w:hint="eastAsia" w:ascii="Times New Roman" w:hAnsi="Times New Roman" w:eastAsia="方正仿宋_GBK" w:cs="Times New Roman"/>
          <w:sz w:val="28"/>
          <w:szCs w:val="28"/>
          <w:lang w:val="en-US" w:eastAsia="zh-CN"/>
        </w:rPr>
        <w:t>个工作</w:t>
      </w:r>
      <w:r>
        <w:rPr>
          <w:rFonts w:hint="default" w:ascii="Times New Roman" w:hAnsi="Times New Roman" w:eastAsia="方正仿宋_GBK" w:cs="Times New Roman"/>
          <w:sz w:val="28"/>
          <w:szCs w:val="28"/>
        </w:rPr>
        <w:t>日内</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如</w:t>
      </w:r>
      <w:r>
        <w:rPr>
          <w:rFonts w:hint="default" w:ascii="Times New Roman" w:hAnsi="Times New Roman" w:eastAsia="方正仿宋_GBK" w:cs="Times New Roman"/>
          <w:sz w:val="28"/>
          <w:szCs w:val="28"/>
        </w:rPr>
        <w:t>任何个人或单位对公示</w:t>
      </w:r>
      <w:r>
        <w:rPr>
          <w:rFonts w:hint="eastAsia" w:ascii="Times New Roman" w:hAnsi="Times New Roman" w:eastAsia="方正仿宋_GBK" w:cs="Times New Roman"/>
          <w:sz w:val="28"/>
          <w:szCs w:val="28"/>
          <w:lang w:val="en-US" w:eastAsia="zh-CN"/>
        </w:rPr>
        <w:t>内容</w:t>
      </w:r>
      <w:r>
        <w:rPr>
          <w:rFonts w:hint="default" w:ascii="Times New Roman" w:hAnsi="Times New Roman" w:eastAsia="方正仿宋_GBK" w:cs="Times New Roman"/>
          <w:sz w:val="28"/>
          <w:szCs w:val="28"/>
        </w:rPr>
        <w:t>有异议</w:t>
      </w:r>
      <w:r>
        <w:rPr>
          <w:rFonts w:hint="eastAsia" w:ascii="Times New Roman" w:hAnsi="Times New Roman" w:eastAsia="方正仿宋_GBK" w:cs="Times New Roman"/>
          <w:sz w:val="28"/>
          <w:szCs w:val="28"/>
          <w:lang w:eastAsia="zh-CN"/>
        </w:rPr>
        <w:t>，可以通过电话、</w:t>
      </w:r>
      <w:r>
        <w:rPr>
          <w:rFonts w:hint="eastAsia" w:ascii="Times New Roman" w:hAnsi="Times New Roman" w:eastAsia="方正仿宋_GBK" w:cs="Times New Roman"/>
          <w:sz w:val="28"/>
          <w:szCs w:val="28"/>
          <w:lang w:val="en-US" w:eastAsia="zh-CN"/>
        </w:rPr>
        <w:t>邮件</w:t>
      </w:r>
      <w:r>
        <w:rPr>
          <w:rFonts w:hint="eastAsia" w:ascii="Times New Roman" w:hAnsi="Times New Roman" w:eastAsia="方正仿宋_GBK" w:cs="Times New Roman"/>
          <w:sz w:val="28"/>
          <w:szCs w:val="28"/>
          <w:lang w:eastAsia="zh-CN"/>
        </w:rPr>
        <w:t>等形式向</w:t>
      </w:r>
      <w:r>
        <w:rPr>
          <w:rFonts w:hint="default" w:ascii="Times New Roman" w:hAnsi="Times New Roman" w:eastAsia="方正仿宋_GBK" w:cs="Times New Roman"/>
          <w:sz w:val="28"/>
          <w:szCs w:val="28"/>
        </w:rPr>
        <w:t>我单位</w:t>
      </w:r>
      <w:r>
        <w:rPr>
          <w:rFonts w:hint="eastAsia" w:ascii="Times New Roman" w:hAnsi="Times New Roman" w:eastAsia="方正仿宋_GBK" w:cs="Times New Roman"/>
          <w:sz w:val="28"/>
          <w:szCs w:val="28"/>
          <w:lang w:val="en-US" w:eastAsia="zh-CN"/>
        </w:rPr>
        <w:t>反映</w:t>
      </w:r>
      <w:r>
        <w:rPr>
          <w:rFonts w:hint="default" w:ascii="Times New Roman" w:hAnsi="Times New Roman" w:eastAsia="方正仿宋_GBK" w:cs="Times New Roman"/>
          <w:sz w:val="28"/>
          <w:szCs w:val="28"/>
        </w:rPr>
        <w:t>，反映情况要客观真实，并提供必要的证据材料，以单位名义反映情况的材料需加盖单位公章，以个人名义反映情况的材料要签署本人真实姓名并提供有效联系方式。凡匿名、冒名和超出时限的异议不予回应。</w:t>
      </w:r>
    </w:p>
    <w:p w14:paraId="67E94E0B">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公示时间</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2025年11月</w:t>
      </w:r>
      <w:r>
        <w:rPr>
          <w:rFonts w:hint="eastAsia" w:ascii="Times New Roman" w:hAnsi="Times New Roman" w:eastAsia="方正仿宋_GBK" w:cs="Times New Roman"/>
          <w:sz w:val="28"/>
          <w:szCs w:val="28"/>
          <w:lang w:val="en-US" w:eastAsia="zh-CN"/>
        </w:rPr>
        <w:t>19</w:t>
      </w:r>
      <w:r>
        <w:rPr>
          <w:rFonts w:hint="default"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2025年11月</w:t>
      </w:r>
      <w:r>
        <w:rPr>
          <w:rFonts w:hint="eastAsia" w:ascii="Times New Roman" w:hAnsi="Times New Roman" w:eastAsia="方正仿宋_GBK" w:cs="Times New Roman"/>
          <w:sz w:val="28"/>
          <w:szCs w:val="28"/>
          <w:lang w:val="en-US" w:eastAsia="zh-CN"/>
        </w:rPr>
        <w:t>25</w:t>
      </w:r>
      <w:r>
        <w:rPr>
          <w:rFonts w:hint="default" w:ascii="Times New Roman" w:hAnsi="Times New Roman" w:eastAsia="方正仿宋_GBK" w:cs="Times New Roman"/>
          <w:sz w:val="28"/>
          <w:szCs w:val="28"/>
        </w:rPr>
        <w:t>日</w:t>
      </w:r>
    </w:p>
    <w:p w14:paraId="7C63FA79">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联系单位</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vertAlign w:val="baseline"/>
          <w:lang w:eastAsia="zh-CN"/>
        </w:rPr>
        <w:t>清安储能技术（重庆）有限公司</w:t>
      </w:r>
      <w:bookmarkStart w:id="0" w:name="_GoBack"/>
      <w:bookmarkEnd w:id="0"/>
    </w:p>
    <w:p w14:paraId="228CF0A4">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联系人</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程杨</w:t>
      </w:r>
    </w:p>
    <w:p w14:paraId="13F880A6">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rPr>
        <w:t>联系电话</w:t>
      </w:r>
      <w:r>
        <w:rPr>
          <w:rFonts w:hint="eastAsia" w:ascii="Times New Roman" w:hAnsi="Times New Roman" w:eastAsia="方正仿宋_GBK" w:cs="Times New Roman"/>
          <w:sz w:val="28"/>
          <w:szCs w:val="28"/>
          <w:lang w:val="en-US" w:eastAsia="zh-CN"/>
        </w:rPr>
        <w:t>：18996416884</w:t>
      </w:r>
    </w:p>
    <w:p w14:paraId="3F6C1534">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邮件</w:t>
      </w:r>
      <w:r>
        <w:rPr>
          <w:rFonts w:hint="eastAsia" w:ascii="Times New Roman" w:hAnsi="Times New Roman" w:eastAsia="方正仿宋_GBK" w:cs="Times New Roman"/>
          <w:sz w:val="28"/>
          <w:szCs w:val="28"/>
          <w:lang w:eastAsia="zh-CN"/>
        </w:rPr>
        <w:t>：1984995108 @qq.com</w:t>
      </w:r>
    </w:p>
    <w:p w14:paraId="37DFCA7C">
      <w:pPr>
        <w:keepNext w:val="0"/>
        <w:keepLines w:val="0"/>
        <w:pageBreakBefore w:val="0"/>
        <w:widowControl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vertAlign w:val="baseline"/>
          <w:lang w:eastAsia="zh-CN"/>
        </w:rPr>
        <w:t>清安储能技术（重庆）有限公司</w:t>
      </w:r>
    </w:p>
    <w:p w14:paraId="0CB3E379">
      <w:pPr>
        <w:keepNext w:val="0"/>
        <w:keepLines w:val="0"/>
        <w:pageBreakBefore w:val="0"/>
        <w:widowControl w:val="0"/>
        <w:kinsoku/>
        <w:wordWrap/>
        <w:overflowPunct/>
        <w:topLinePunct w:val="0"/>
        <w:autoSpaceDE/>
        <w:autoSpaceDN/>
        <w:bidi w:val="0"/>
        <w:adjustRightInd/>
        <w:snapToGrid/>
        <w:spacing w:after="0" w:line="240" w:lineRule="auto"/>
        <w:jc w:val="righ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2025年11月</w:t>
      </w:r>
      <w:r>
        <w:rPr>
          <w:rFonts w:hint="eastAsia" w:ascii="Times New Roman" w:hAnsi="Times New Roman" w:eastAsia="方正仿宋_GBK" w:cs="Times New Roman"/>
          <w:sz w:val="28"/>
          <w:szCs w:val="28"/>
          <w:lang w:val="en-US" w:eastAsia="zh-CN"/>
        </w:rPr>
        <w:t>19</w:t>
      </w:r>
      <w:r>
        <w:rPr>
          <w:rFonts w:hint="default" w:ascii="Times New Roman" w:hAnsi="Times New Roman" w:eastAsia="方正仿宋_GBK" w:cs="Times New Roman"/>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C8"/>
    <w:rsid w:val="00062EF5"/>
    <w:rsid w:val="00472C09"/>
    <w:rsid w:val="005B6D64"/>
    <w:rsid w:val="00676D37"/>
    <w:rsid w:val="008D053D"/>
    <w:rsid w:val="00D84DC8"/>
    <w:rsid w:val="038F6EF2"/>
    <w:rsid w:val="07880C03"/>
    <w:rsid w:val="1A8E5A31"/>
    <w:rsid w:val="39C173D5"/>
    <w:rsid w:val="41D343C3"/>
    <w:rsid w:val="43615785"/>
    <w:rsid w:val="63155F18"/>
    <w:rsid w:val="7A51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280</Words>
  <Characters>316</Characters>
  <Lines>17</Lines>
  <Paragraphs>21</Paragraphs>
  <TotalTime>5</TotalTime>
  <ScaleCrop>false</ScaleCrop>
  <LinksUpToDate>false</LinksUpToDate>
  <CharactersWithSpaces>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2025-11-13T02:40:00Z</dcterms:created>
  <dc:creator>xingqing zhang</dc:creator>
  <cp:lastModifiedBy>黄</cp:lastModifiedBy>
  <dcterms:modified xsi:type="dcterms:W3CDTF">2025-11-19T01:26:17Z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eyJoZGlkIjoiZjlmMDUwYjc4MjFiZWI5YzRjMjc0OWVmYTIyMGI5YTIiLCJ1c2VySWQiOiI0MjQ0NjcwNDMifQ==</vt:lpwstr>
  </property>
  <property fmtid="{D5CDD505-2E9C-101B-9397-08002B2CF9AE}" pid="3" name="KSOProductBuildVer">
    <vt:lpwstr>2052-12.1.0.23542</vt:lpwstr>
  </property>
  <property fmtid="{D5CDD505-2E9C-101B-9397-08002B2CF9AE}" pid="4" name="ICV">
    <vt:lpwstr>061BDFAB48F9421D800D312C2742B165_12</vt:lpwstr>
  </property>
</Properties>
</file>